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269" w:rsidRPr="00DF23F0" w:rsidRDefault="00EE2269" w:rsidP="00EE2269">
      <w:pPr>
        <w:jc w:val="both"/>
        <w:rPr>
          <w:rFonts w:ascii="Arial" w:hAnsi="Arial" w:cs="Arial"/>
          <w:b/>
          <w:sz w:val="28"/>
          <w:szCs w:val="28"/>
        </w:rPr>
      </w:pPr>
      <w:r w:rsidRPr="00DF23F0">
        <w:rPr>
          <w:rFonts w:ascii="Arial" w:hAnsi="Arial" w:cs="Arial"/>
          <w:b/>
          <w:sz w:val="28"/>
          <w:szCs w:val="28"/>
        </w:rPr>
        <w:t>Aicinām pieteikties</w:t>
      </w:r>
      <w:r w:rsidR="00442DFB">
        <w:rPr>
          <w:rFonts w:ascii="Arial" w:hAnsi="Arial" w:cs="Arial"/>
          <w:b/>
          <w:sz w:val="28"/>
          <w:szCs w:val="28"/>
        </w:rPr>
        <w:t xml:space="preserve"> 2026./2027</w:t>
      </w:r>
      <w:r w:rsidRPr="00DF23F0">
        <w:rPr>
          <w:rFonts w:ascii="Arial" w:hAnsi="Arial" w:cs="Arial"/>
          <w:b/>
          <w:sz w:val="28"/>
          <w:szCs w:val="28"/>
        </w:rPr>
        <w:t xml:space="preserve">. </w:t>
      </w:r>
      <w:r>
        <w:rPr>
          <w:rFonts w:ascii="Arial" w:hAnsi="Arial" w:cs="Arial"/>
          <w:b/>
          <w:sz w:val="28"/>
          <w:szCs w:val="28"/>
        </w:rPr>
        <w:t>mācību</w:t>
      </w:r>
      <w:r w:rsidRPr="00DF23F0">
        <w:rPr>
          <w:rFonts w:ascii="Arial" w:hAnsi="Arial" w:cs="Arial"/>
          <w:b/>
          <w:sz w:val="28"/>
          <w:szCs w:val="28"/>
        </w:rPr>
        <w:t xml:space="preserve"> gada Vītolu fo</w:t>
      </w:r>
      <w:r>
        <w:rPr>
          <w:rFonts w:ascii="Arial" w:hAnsi="Arial" w:cs="Arial"/>
          <w:b/>
          <w:sz w:val="28"/>
          <w:szCs w:val="28"/>
        </w:rPr>
        <w:t>nda administrētajām stipendijām</w:t>
      </w:r>
    </w:p>
    <w:p w:rsidR="00EE2269" w:rsidRPr="00037C06" w:rsidRDefault="00442DFB" w:rsidP="00EE2269">
      <w:pPr>
        <w:jc w:val="both"/>
        <w:rPr>
          <w:rFonts w:ascii="Arial" w:hAnsi="Arial" w:cs="Arial"/>
          <w:sz w:val="24"/>
        </w:rPr>
      </w:pPr>
      <w:r>
        <w:rPr>
          <w:rFonts w:ascii="Arial" w:hAnsi="Arial" w:cs="Arial"/>
          <w:sz w:val="24"/>
        </w:rPr>
        <w:t>No 2026</w:t>
      </w:r>
      <w:r w:rsidR="00FC2F3C" w:rsidRPr="00FC2F3C">
        <w:rPr>
          <w:rFonts w:ascii="Arial" w:hAnsi="Arial" w:cs="Arial"/>
          <w:sz w:val="24"/>
        </w:rPr>
        <w:t>. gada 1. februāra līdz 1. martam vidusskolu, ģimnāziju 12</w:t>
      </w:r>
      <w:bookmarkStart w:id="0" w:name="_GoBack"/>
      <w:bookmarkEnd w:id="0"/>
      <w:r w:rsidR="00FC2F3C" w:rsidRPr="00FC2F3C">
        <w:rPr>
          <w:rFonts w:ascii="Arial" w:hAnsi="Arial" w:cs="Arial"/>
          <w:sz w:val="24"/>
        </w:rPr>
        <w:t>. klašu</w:t>
      </w:r>
      <w:r w:rsidR="005359A9">
        <w:rPr>
          <w:rFonts w:ascii="Arial" w:hAnsi="Arial" w:cs="Arial"/>
          <w:sz w:val="24"/>
        </w:rPr>
        <w:t xml:space="preserve"> audzēkņi</w:t>
      </w:r>
      <w:r w:rsidR="00FC2F3C" w:rsidRPr="00FC2F3C">
        <w:rPr>
          <w:rFonts w:ascii="Arial" w:hAnsi="Arial" w:cs="Arial"/>
          <w:sz w:val="24"/>
        </w:rPr>
        <w:t xml:space="preserve"> un vidējo profesionālo iz</w:t>
      </w:r>
      <w:r w:rsidR="005359A9">
        <w:rPr>
          <w:rFonts w:ascii="Arial" w:hAnsi="Arial" w:cs="Arial"/>
          <w:sz w:val="24"/>
        </w:rPr>
        <w:t>glītības iestāžu pēdējo kursu</w:t>
      </w:r>
      <w:r w:rsidR="00FC2F3C">
        <w:rPr>
          <w:rFonts w:ascii="Arial" w:hAnsi="Arial" w:cs="Arial"/>
          <w:sz w:val="24"/>
        </w:rPr>
        <w:t xml:space="preserve"> ir </w:t>
      </w:r>
      <w:r w:rsidR="00FC2F3C" w:rsidRPr="00FC2F3C">
        <w:rPr>
          <w:rFonts w:ascii="Arial" w:hAnsi="Arial" w:cs="Arial"/>
          <w:sz w:val="24"/>
        </w:rPr>
        <w:t>aicināti pieteikties Vītolu fo</w:t>
      </w:r>
      <w:r w:rsidR="00035A1E">
        <w:rPr>
          <w:rFonts w:ascii="Arial" w:hAnsi="Arial" w:cs="Arial"/>
          <w:sz w:val="24"/>
        </w:rPr>
        <w:t xml:space="preserve">nda administrētajām stipendijām, kas </w:t>
      </w:r>
      <w:r w:rsidR="00EE2269" w:rsidRPr="00037C06">
        <w:rPr>
          <w:rFonts w:ascii="Arial" w:hAnsi="Arial" w:cs="Arial"/>
          <w:sz w:val="24"/>
        </w:rPr>
        <w:t>paredzētas Latvijas augstskolās studējošiem jauniešiem.</w:t>
      </w:r>
    </w:p>
    <w:p w:rsidR="00EE2269" w:rsidRPr="00026EE7" w:rsidRDefault="00EE2269" w:rsidP="00EE2269">
      <w:pPr>
        <w:jc w:val="both"/>
        <w:rPr>
          <w:rFonts w:ascii="Arial" w:hAnsi="Arial" w:cs="Arial"/>
          <w:sz w:val="24"/>
        </w:rPr>
      </w:pPr>
      <w:r w:rsidRPr="00037C06">
        <w:rPr>
          <w:rFonts w:ascii="Arial" w:hAnsi="Arial" w:cs="Arial"/>
          <w:sz w:val="24"/>
        </w:rPr>
        <w:t xml:space="preserve">Lai pretendētu uz kādu no stipendijām, kandidāta vidējai atzīmei </w:t>
      </w:r>
      <w:r>
        <w:rPr>
          <w:rFonts w:ascii="Arial" w:hAnsi="Arial" w:cs="Arial"/>
          <w:sz w:val="24"/>
        </w:rPr>
        <w:t xml:space="preserve">jābūt </w:t>
      </w:r>
      <w:r w:rsidRPr="00FB5B9F">
        <w:rPr>
          <w:rFonts w:ascii="Arial" w:hAnsi="Arial" w:cs="Arial"/>
          <w:b/>
          <w:sz w:val="24"/>
        </w:rPr>
        <w:t>7,5 balles</w:t>
      </w:r>
      <w:r>
        <w:rPr>
          <w:rFonts w:ascii="Arial" w:hAnsi="Arial" w:cs="Arial"/>
          <w:sz w:val="24"/>
        </w:rPr>
        <w:t xml:space="preserve"> un </w:t>
      </w:r>
      <w:r w:rsidRPr="00037C06">
        <w:rPr>
          <w:rFonts w:ascii="Arial" w:hAnsi="Arial" w:cs="Arial"/>
          <w:sz w:val="24"/>
        </w:rPr>
        <w:t xml:space="preserve">augstākai, kā arī jāatbilst vismaz vienam no kritērijiem: </w:t>
      </w:r>
      <w:r>
        <w:rPr>
          <w:rFonts w:ascii="Arial" w:hAnsi="Arial" w:cs="Arial"/>
          <w:sz w:val="24"/>
        </w:rPr>
        <w:t xml:space="preserve">bārenis, audzina viens no vecākiem, ir no </w:t>
      </w:r>
      <w:proofErr w:type="spellStart"/>
      <w:r>
        <w:rPr>
          <w:rFonts w:ascii="Arial" w:hAnsi="Arial" w:cs="Arial"/>
          <w:sz w:val="24"/>
        </w:rPr>
        <w:t>daudzbērnu</w:t>
      </w:r>
      <w:proofErr w:type="spellEnd"/>
      <w:r>
        <w:rPr>
          <w:rFonts w:ascii="Arial" w:hAnsi="Arial" w:cs="Arial"/>
          <w:sz w:val="24"/>
        </w:rPr>
        <w:t xml:space="preserve"> ģimenes, apgrūtināti materiālie un sociālie apstākļi, sasniegumi mācību olimpiādēs. </w:t>
      </w:r>
      <w:r w:rsidR="00442DFB">
        <w:rPr>
          <w:rFonts w:ascii="Arial" w:hAnsi="Arial" w:cs="Arial"/>
          <w:sz w:val="24"/>
        </w:rPr>
        <w:t xml:space="preserve">Īpaši tiks atbalstīti jaunieši, kuru nākotnes karjeras izvēle sakrīt ar tautsaimniecības attīstības vajadzībām. </w:t>
      </w:r>
      <w:r w:rsidR="00FC2F3C" w:rsidRPr="00FC2F3C">
        <w:rPr>
          <w:rFonts w:ascii="Arial" w:hAnsi="Arial" w:cs="Arial"/>
          <w:b/>
          <w:sz w:val="24"/>
        </w:rPr>
        <w:t>Lai pieteiktos, nepieciešams sagatavot dokumentus un aizpildīt pieteikuma anketu, kas pieejama Vītolu fonda mājaslapā: www.vitolufonds.lv, sadaļā “Stipendiju</w:t>
      </w:r>
      <w:r w:rsidR="007E171D">
        <w:rPr>
          <w:rFonts w:ascii="Arial" w:hAnsi="Arial" w:cs="Arial"/>
          <w:b/>
          <w:sz w:val="24"/>
        </w:rPr>
        <w:t xml:space="preserve"> </w:t>
      </w:r>
      <w:r w:rsidR="00FC2F3C" w:rsidRPr="00FC2F3C">
        <w:rPr>
          <w:rFonts w:ascii="Arial" w:hAnsi="Arial" w:cs="Arial"/>
          <w:b/>
          <w:sz w:val="24"/>
        </w:rPr>
        <w:t xml:space="preserve"> iespējas”.</w:t>
      </w:r>
    </w:p>
    <w:p w:rsidR="00EE2269" w:rsidRPr="00035A1E" w:rsidRDefault="00FC2F3C" w:rsidP="00035A1E">
      <w:pPr>
        <w:jc w:val="both"/>
        <w:rPr>
          <w:rFonts w:ascii="Arial" w:hAnsi="Arial" w:cs="Arial"/>
          <w:sz w:val="24"/>
        </w:rPr>
      </w:pPr>
      <w:r>
        <w:rPr>
          <w:rFonts w:ascii="Arial" w:hAnsi="Arial" w:cs="Arial"/>
          <w:sz w:val="24"/>
        </w:rPr>
        <w:t>P</w:t>
      </w:r>
      <w:r w:rsidRPr="00FC2F3C">
        <w:rPr>
          <w:rFonts w:ascii="Arial" w:hAnsi="Arial" w:cs="Arial"/>
          <w:sz w:val="24"/>
        </w:rPr>
        <w:t>ateicoties vai</w:t>
      </w:r>
      <w:r>
        <w:rPr>
          <w:rFonts w:ascii="Arial" w:hAnsi="Arial" w:cs="Arial"/>
          <w:sz w:val="24"/>
        </w:rPr>
        <w:t xml:space="preserve">rāk nekā </w:t>
      </w:r>
      <w:r w:rsidR="005359A9">
        <w:rPr>
          <w:rFonts w:ascii="Arial" w:hAnsi="Arial" w:cs="Arial"/>
          <w:sz w:val="24"/>
        </w:rPr>
        <w:t>350</w:t>
      </w:r>
      <w:r>
        <w:rPr>
          <w:rFonts w:ascii="Arial" w:hAnsi="Arial" w:cs="Arial"/>
          <w:sz w:val="24"/>
        </w:rPr>
        <w:t xml:space="preserve"> ziedotāju dāsnumam </w:t>
      </w:r>
      <w:r w:rsidR="00EE2269" w:rsidRPr="00037C06">
        <w:rPr>
          <w:rFonts w:ascii="Arial" w:hAnsi="Arial" w:cs="Arial"/>
          <w:sz w:val="24"/>
        </w:rPr>
        <w:t xml:space="preserve">no Latvijas, </w:t>
      </w:r>
      <w:r w:rsidR="00EE2269">
        <w:rPr>
          <w:rFonts w:ascii="Arial" w:hAnsi="Arial" w:cs="Arial"/>
          <w:sz w:val="24"/>
        </w:rPr>
        <w:t>Amerikas Savienotajām Valstīm</w:t>
      </w:r>
      <w:r w:rsidR="00EE2269" w:rsidRPr="00037C06">
        <w:rPr>
          <w:rFonts w:ascii="Arial" w:hAnsi="Arial" w:cs="Arial"/>
          <w:sz w:val="24"/>
        </w:rPr>
        <w:t>,</w:t>
      </w:r>
      <w:r w:rsidR="00035A1E">
        <w:rPr>
          <w:rFonts w:ascii="Arial" w:hAnsi="Arial" w:cs="Arial"/>
          <w:sz w:val="24"/>
        </w:rPr>
        <w:t xml:space="preserve"> </w:t>
      </w:r>
      <w:r w:rsidR="00035A1E" w:rsidRPr="00037C06">
        <w:rPr>
          <w:rFonts w:ascii="Arial" w:hAnsi="Arial" w:cs="Arial"/>
          <w:sz w:val="24"/>
        </w:rPr>
        <w:t>Austrālijas</w:t>
      </w:r>
      <w:r w:rsidR="00035A1E">
        <w:rPr>
          <w:rFonts w:ascii="Arial" w:hAnsi="Arial" w:cs="Arial"/>
          <w:sz w:val="24"/>
        </w:rPr>
        <w:t xml:space="preserve">, </w:t>
      </w:r>
      <w:r w:rsidR="00035A1E" w:rsidRPr="00037C06">
        <w:rPr>
          <w:rFonts w:ascii="Arial" w:hAnsi="Arial" w:cs="Arial"/>
          <w:sz w:val="24"/>
        </w:rPr>
        <w:t xml:space="preserve">Kanādas, </w:t>
      </w:r>
      <w:r w:rsidR="00EE2269" w:rsidRPr="00037C06">
        <w:rPr>
          <w:rFonts w:ascii="Arial" w:hAnsi="Arial" w:cs="Arial"/>
          <w:sz w:val="24"/>
        </w:rPr>
        <w:t>Lielbritānijas, Venecuēlas, Horvātija</w:t>
      </w:r>
      <w:r w:rsidR="00EE2269">
        <w:rPr>
          <w:rFonts w:ascii="Arial" w:hAnsi="Arial" w:cs="Arial"/>
          <w:sz w:val="24"/>
        </w:rPr>
        <w:t xml:space="preserve">s un </w:t>
      </w:r>
      <w:r w:rsidR="00EE2269" w:rsidRPr="00037C06">
        <w:rPr>
          <w:rFonts w:ascii="Arial" w:hAnsi="Arial" w:cs="Arial"/>
          <w:sz w:val="24"/>
        </w:rPr>
        <w:t>Zviedrijas</w:t>
      </w:r>
      <w:r>
        <w:rPr>
          <w:rFonts w:ascii="Arial" w:hAnsi="Arial" w:cs="Arial"/>
          <w:sz w:val="24"/>
        </w:rPr>
        <w:t xml:space="preserve">, </w:t>
      </w:r>
      <w:r w:rsidR="00442DFB">
        <w:rPr>
          <w:rFonts w:ascii="Arial" w:hAnsi="Arial" w:cs="Arial"/>
          <w:sz w:val="24"/>
        </w:rPr>
        <w:t>Vītolu fonds jau 24</w:t>
      </w:r>
      <w:r w:rsidRPr="00FC2F3C">
        <w:rPr>
          <w:rFonts w:ascii="Arial" w:hAnsi="Arial" w:cs="Arial"/>
          <w:sz w:val="24"/>
        </w:rPr>
        <w:t xml:space="preserve"> gadus </w:t>
      </w:r>
      <w:r>
        <w:rPr>
          <w:rFonts w:ascii="Arial" w:hAnsi="Arial" w:cs="Arial"/>
          <w:sz w:val="24"/>
        </w:rPr>
        <w:t>spēj palīdzēt talantīgiem studentiem.</w:t>
      </w:r>
      <w:r w:rsidR="00EE2269">
        <w:rPr>
          <w:rFonts w:ascii="Arial" w:hAnsi="Arial" w:cs="Arial"/>
          <w:sz w:val="24"/>
        </w:rPr>
        <w:t xml:space="preserve"> Šajā</w:t>
      </w:r>
      <w:r w:rsidR="00EE2269" w:rsidRPr="00037C06">
        <w:rPr>
          <w:rFonts w:ascii="Arial" w:hAnsi="Arial" w:cs="Arial"/>
          <w:sz w:val="24"/>
        </w:rPr>
        <w:t xml:space="preserve"> mācību gadā </w:t>
      </w:r>
      <w:r w:rsidR="00442DFB">
        <w:rPr>
          <w:rFonts w:ascii="Arial" w:hAnsi="Arial" w:cs="Arial"/>
          <w:sz w:val="24"/>
        </w:rPr>
        <w:t>ar stipendiju atbalstu studē 830</w:t>
      </w:r>
      <w:r w:rsidR="00EE2269" w:rsidRPr="00037C06">
        <w:rPr>
          <w:rFonts w:ascii="Arial" w:hAnsi="Arial" w:cs="Arial"/>
          <w:sz w:val="24"/>
        </w:rPr>
        <w:t xml:space="preserve"> jau</w:t>
      </w:r>
      <w:r w:rsidR="00EE2269">
        <w:rPr>
          <w:rFonts w:ascii="Arial" w:hAnsi="Arial" w:cs="Arial"/>
          <w:sz w:val="24"/>
        </w:rPr>
        <w:t>nieši.</w:t>
      </w:r>
      <w:r w:rsidR="00EE2269" w:rsidRPr="00037C06">
        <w:rPr>
          <w:rFonts w:ascii="Arial" w:hAnsi="Arial" w:cs="Arial"/>
          <w:sz w:val="24"/>
        </w:rPr>
        <w:t xml:space="preserve"> </w:t>
      </w:r>
      <w:r w:rsidR="00035A1E">
        <w:rPr>
          <w:rFonts w:ascii="Arial" w:hAnsi="Arial" w:cs="Arial"/>
          <w:sz w:val="24"/>
        </w:rPr>
        <w:t xml:space="preserve">Stipendijas </w:t>
      </w:r>
      <w:r w:rsidR="00EE2269">
        <w:rPr>
          <w:rFonts w:ascii="Arial" w:hAnsi="Arial" w:cs="Arial"/>
          <w:sz w:val="24"/>
        </w:rPr>
        <w:t xml:space="preserve"> lielumu nosaka ziedotājs</w:t>
      </w:r>
      <w:r w:rsidR="00035A1E">
        <w:rPr>
          <w:rFonts w:ascii="Arial" w:hAnsi="Arial" w:cs="Arial"/>
          <w:sz w:val="24"/>
        </w:rPr>
        <w:t xml:space="preserve"> un tā tiek izmaksāta </w:t>
      </w:r>
      <w:r w:rsidR="00035A1E" w:rsidRPr="00035A1E">
        <w:rPr>
          <w:rFonts w:ascii="Arial" w:hAnsi="Arial" w:cs="Arial"/>
          <w:sz w:val="24"/>
        </w:rPr>
        <w:t>10 mēnešus no 1. septembra līdz 30. jūnijam.</w:t>
      </w:r>
    </w:p>
    <w:p w:rsidR="00FC2F3C" w:rsidRDefault="00FC2F3C" w:rsidP="00EE2269">
      <w:pPr>
        <w:jc w:val="both"/>
        <w:rPr>
          <w:rFonts w:ascii="Arial" w:hAnsi="Arial" w:cs="Arial"/>
          <w:sz w:val="24"/>
        </w:rPr>
      </w:pPr>
      <w:r w:rsidRPr="00FC2F3C">
        <w:rPr>
          <w:rFonts w:ascii="Arial" w:hAnsi="Arial" w:cs="Arial"/>
          <w:sz w:val="24"/>
        </w:rPr>
        <w:t xml:space="preserve">Kopš </w:t>
      </w:r>
      <w:r w:rsidR="00442DFB">
        <w:rPr>
          <w:rFonts w:ascii="Arial" w:hAnsi="Arial" w:cs="Arial"/>
          <w:sz w:val="24"/>
        </w:rPr>
        <w:t>Vītolu fonda dibināšan</w:t>
      </w:r>
      <w:r>
        <w:rPr>
          <w:rFonts w:ascii="Arial" w:hAnsi="Arial" w:cs="Arial"/>
          <w:sz w:val="24"/>
        </w:rPr>
        <w:t>as 2002. gadā</w:t>
      </w:r>
      <w:r w:rsidRPr="00FC2F3C">
        <w:rPr>
          <w:rFonts w:ascii="Arial" w:hAnsi="Arial" w:cs="Arial"/>
          <w:sz w:val="24"/>
        </w:rPr>
        <w:t xml:space="preserve"> stipendijas ir saņēmuši v</w:t>
      </w:r>
      <w:r w:rsidRPr="00035A1E">
        <w:rPr>
          <w:rFonts w:ascii="Arial" w:hAnsi="Arial" w:cs="Arial"/>
          <w:sz w:val="24"/>
        </w:rPr>
        <w:t>ai</w:t>
      </w:r>
      <w:r w:rsidRPr="00FC2F3C">
        <w:rPr>
          <w:rFonts w:ascii="Arial" w:hAnsi="Arial" w:cs="Arial"/>
          <w:sz w:val="24"/>
        </w:rPr>
        <w:t>rāk nekā 5300 studenti. Daudzi no viņiem pēc studiju pabeigšanas ir atgriezušies fondā kā ziedotāji, turpinot fonda vadmotīvu: “Ar izglītību dzīvē sasniegt tādu līmeni, lai varētu nākotnē palīdzēt citiem.”</w:t>
      </w:r>
    </w:p>
    <w:p w:rsidR="00EE2269" w:rsidRPr="002232DA" w:rsidRDefault="00EE2269" w:rsidP="00EE2269">
      <w:pPr>
        <w:jc w:val="both"/>
        <w:rPr>
          <w:rFonts w:ascii="Arial" w:hAnsi="Arial" w:cs="Arial"/>
          <w:b/>
          <w:sz w:val="24"/>
        </w:rPr>
      </w:pPr>
      <w:r>
        <w:rPr>
          <w:rFonts w:ascii="Arial" w:hAnsi="Arial" w:cs="Arial"/>
          <w:b/>
          <w:sz w:val="24"/>
        </w:rPr>
        <w:t xml:space="preserve">Elektroniskās anketas aizpildīšanas </w:t>
      </w:r>
      <w:r w:rsidRPr="00CE6A4F">
        <w:rPr>
          <w:rFonts w:ascii="Arial" w:hAnsi="Arial" w:cs="Arial"/>
          <w:b/>
          <w:sz w:val="24"/>
        </w:rPr>
        <w:t>t</w:t>
      </w:r>
      <w:r>
        <w:rPr>
          <w:rFonts w:ascii="Arial" w:hAnsi="Arial" w:cs="Arial"/>
          <w:b/>
          <w:sz w:val="24"/>
        </w:rPr>
        <w:t>ermiņš: 01.02</w:t>
      </w:r>
      <w:r w:rsidR="00442DFB">
        <w:rPr>
          <w:rFonts w:ascii="Arial" w:hAnsi="Arial" w:cs="Arial"/>
          <w:b/>
          <w:sz w:val="24"/>
        </w:rPr>
        <w:t>.2026.–01.03.2026</w:t>
      </w:r>
      <w:r>
        <w:rPr>
          <w:rFonts w:ascii="Arial" w:hAnsi="Arial" w:cs="Arial"/>
          <w:b/>
          <w:sz w:val="24"/>
        </w:rPr>
        <w:t xml:space="preserve">. </w:t>
      </w:r>
      <w:r w:rsidRPr="00FC2BDF">
        <w:rPr>
          <w:rFonts w:ascii="Arial" w:hAnsi="Arial" w:cs="Arial"/>
          <w:b/>
          <w:sz w:val="24"/>
        </w:rPr>
        <w:t xml:space="preserve">Ja ir radušies papildus jautājumi, </w:t>
      </w:r>
      <w:r>
        <w:rPr>
          <w:rFonts w:ascii="Arial" w:hAnsi="Arial" w:cs="Arial"/>
          <w:b/>
          <w:sz w:val="24"/>
        </w:rPr>
        <w:t>kandidāti</w:t>
      </w:r>
      <w:r w:rsidRPr="00FC2BDF">
        <w:rPr>
          <w:rFonts w:ascii="Arial" w:hAnsi="Arial" w:cs="Arial"/>
          <w:b/>
          <w:sz w:val="24"/>
        </w:rPr>
        <w:t xml:space="preserve"> aicināti sazināties ar </w:t>
      </w:r>
      <w:r>
        <w:rPr>
          <w:rFonts w:ascii="Arial" w:hAnsi="Arial" w:cs="Arial"/>
          <w:b/>
          <w:sz w:val="24"/>
        </w:rPr>
        <w:t xml:space="preserve">Vītolu fondu, </w:t>
      </w:r>
      <w:r w:rsidR="00454E8B">
        <w:rPr>
          <w:rFonts w:ascii="Arial" w:hAnsi="Arial" w:cs="Arial"/>
          <w:b/>
          <w:sz w:val="24"/>
        </w:rPr>
        <w:t xml:space="preserve">zvanot vai </w:t>
      </w:r>
      <w:r>
        <w:rPr>
          <w:rFonts w:ascii="Arial" w:hAnsi="Arial" w:cs="Arial"/>
          <w:b/>
          <w:sz w:val="24"/>
        </w:rPr>
        <w:t>rakstot uz e-pastu info</w:t>
      </w:r>
      <w:r w:rsidRPr="00FC2BDF">
        <w:rPr>
          <w:rFonts w:ascii="Arial" w:hAnsi="Arial" w:cs="Arial"/>
          <w:b/>
          <w:sz w:val="24"/>
        </w:rPr>
        <w:t>@</w:t>
      </w:r>
      <w:r>
        <w:rPr>
          <w:rFonts w:ascii="Arial" w:hAnsi="Arial" w:cs="Arial"/>
          <w:b/>
          <w:sz w:val="24"/>
        </w:rPr>
        <w:t>vitolu</w:t>
      </w:r>
      <w:r w:rsidRPr="00FC2BDF">
        <w:rPr>
          <w:rFonts w:ascii="Arial" w:hAnsi="Arial" w:cs="Arial"/>
          <w:b/>
          <w:sz w:val="24"/>
        </w:rPr>
        <w:t>fonds.lv.</w:t>
      </w:r>
    </w:p>
    <w:tbl>
      <w:tblPr>
        <w:tblW w:w="9639" w:type="dxa"/>
        <w:tblLayout w:type="fixed"/>
        <w:tblLook w:val="01E0" w:firstRow="1" w:lastRow="1" w:firstColumn="1" w:lastColumn="1" w:noHBand="0" w:noVBand="0"/>
      </w:tblPr>
      <w:tblGrid>
        <w:gridCol w:w="9639"/>
      </w:tblGrid>
      <w:tr w:rsidR="00EE2269" w:rsidRPr="00AB598E" w:rsidTr="00C94DF6">
        <w:trPr>
          <w:trHeight w:val="719"/>
        </w:trPr>
        <w:tc>
          <w:tcPr>
            <w:tcW w:w="9639" w:type="dxa"/>
            <w:tcBorders>
              <w:bottom w:val="single" w:sz="24" w:space="0" w:color="auto"/>
            </w:tcBorders>
            <w:tcMar>
              <w:left w:w="0" w:type="dxa"/>
            </w:tcMar>
          </w:tcPr>
          <w:p w:rsidR="00EE2269" w:rsidRPr="00AB598E" w:rsidRDefault="00EE2269" w:rsidP="00C94DF6">
            <w:pPr>
              <w:spacing w:after="0" w:line="240" w:lineRule="auto"/>
              <w:jc w:val="both"/>
              <w:rPr>
                <w:rFonts w:ascii="Palatino Linotype" w:hAnsi="Palatino Linotype"/>
                <w:sz w:val="16"/>
                <w:szCs w:val="16"/>
              </w:rPr>
            </w:pPr>
          </w:p>
          <w:p w:rsidR="00EE2269" w:rsidRPr="00F35ECC" w:rsidRDefault="00EE2269" w:rsidP="00C94DF6">
            <w:pPr>
              <w:spacing w:after="0" w:line="240" w:lineRule="auto"/>
              <w:jc w:val="both"/>
              <w:rPr>
                <w:rFonts w:ascii="Arial" w:hAnsi="Arial" w:cs="Arial"/>
                <w:b/>
                <w:sz w:val="24"/>
                <w:szCs w:val="16"/>
              </w:rPr>
            </w:pPr>
            <w:r w:rsidRPr="00F35ECC">
              <w:rPr>
                <w:rFonts w:ascii="Arial" w:hAnsi="Arial" w:cs="Arial"/>
                <w:b/>
                <w:sz w:val="24"/>
                <w:szCs w:val="16"/>
              </w:rPr>
              <w:t>Vītolu fonds</w:t>
            </w:r>
          </w:p>
          <w:p w:rsidR="00EE2269" w:rsidRPr="00AB598E" w:rsidRDefault="00EE2269" w:rsidP="00C94DF6">
            <w:pPr>
              <w:spacing w:after="0" w:line="240" w:lineRule="auto"/>
              <w:jc w:val="both"/>
              <w:rPr>
                <w:rFonts w:ascii="Palatino Linotype" w:hAnsi="Palatino Linotype"/>
                <w:sz w:val="16"/>
                <w:szCs w:val="16"/>
              </w:rPr>
            </w:pPr>
          </w:p>
        </w:tc>
      </w:tr>
    </w:tbl>
    <w:p w:rsidR="007E018F" w:rsidRPr="00EE2269" w:rsidRDefault="00EE2269" w:rsidP="00EE2269">
      <w:pPr>
        <w:jc w:val="both"/>
        <w:rPr>
          <w:sz w:val="20"/>
          <w:szCs w:val="20"/>
        </w:rPr>
      </w:pPr>
      <w:r w:rsidRPr="006137B0">
        <w:rPr>
          <w:sz w:val="20"/>
          <w:szCs w:val="20"/>
        </w:rPr>
        <w:t xml:space="preserve">Vītolu fonds ir iespēja cilvēkiem un uzņēmumiem, kas tic Latvijas nākotnei un jauniešiem, atbalstīt un finansēt jaunus, neatlaidīgus un talantīgus studentus. Fonds piešķir savas un administrē citu ziedotāju stipendijas. Fonda mērķis ir stipendiju veidā palīdzēt spējīgiem, centīgiem, bet maznodrošinātiem jauniešiem studēt Latvijas augstskolās. Tā dibinātāji ir Vilis un Marta Vītoli. Plašāka informācija: </w:t>
      </w:r>
      <w:hyperlink r:id="rId6" w:history="1">
        <w:r w:rsidRPr="006137B0">
          <w:rPr>
            <w:rStyle w:val="Hipersaite"/>
            <w:sz w:val="20"/>
            <w:szCs w:val="20"/>
          </w:rPr>
          <w:t>www.vitolufonds.lv</w:t>
        </w:r>
      </w:hyperlink>
      <w:r>
        <w:rPr>
          <w:rStyle w:val="Hipersaite"/>
          <w:sz w:val="20"/>
          <w:szCs w:val="20"/>
        </w:rPr>
        <w:t xml:space="preserve"> </w:t>
      </w:r>
      <w:r w:rsidRPr="000A0496">
        <w:t xml:space="preserve"> |</w:t>
      </w:r>
      <w:r>
        <w:t xml:space="preserve"> </w:t>
      </w:r>
      <w:r>
        <w:rPr>
          <w:sz w:val="20"/>
        </w:rPr>
        <w:t>Tālr.: 26022</w:t>
      </w:r>
      <w:r w:rsidRPr="000A0496">
        <w:rPr>
          <w:sz w:val="20"/>
        </w:rPr>
        <w:t>856</w:t>
      </w:r>
    </w:p>
    <w:sectPr w:rsidR="007E018F" w:rsidRPr="00EE22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3B5" w:rsidRDefault="008213B5" w:rsidP="00EE2269">
      <w:pPr>
        <w:spacing w:after="0" w:line="240" w:lineRule="auto"/>
      </w:pPr>
      <w:r>
        <w:separator/>
      </w:r>
    </w:p>
  </w:endnote>
  <w:endnote w:type="continuationSeparator" w:id="0">
    <w:p w:rsidR="008213B5" w:rsidRDefault="008213B5" w:rsidP="00EE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3B5" w:rsidRDefault="008213B5" w:rsidP="00EE2269">
      <w:pPr>
        <w:spacing w:after="0" w:line="240" w:lineRule="auto"/>
      </w:pPr>
      <w:r>
        <w:separator/>
      </w:r>
    </w:p>
  </w:footnote>
  <w:footnote w:type="continuationSeparator" w:id="0">
    <w:p w:rsidR="008213B5" w:rsidRDefault="008213B5" w:rsidP="00EE2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269" w:rsidRDefault="00EE2269" w:rsidP="00EE2269">
    <w:pPr>
      <w:rPr>
        <w:rFonts w:ascii="Arial" w:hAnsi="Arial" w:cs="Arial"/>
        <w:b/>
        <w:sz w:val="28"/>
      </w:rPr>
    </w:pPr>
    <w:r>
      <w:rPr>
        <w:rFonts w:ascii="Arial" w:hAnsi="Arial" w:cs="Arial"/>
        <w:b/>
        <w:noProof/>
        <w:sz w:val="28"/>
        <w:lang w:eastAsia="lv-LV"/>
      </w:rPr>
      <w:drawing>
        <wp:inline distT="0" distB="0" distL="0" distR="0" wp14:anchorId="36E23D32" wp14:editId="20526D73">
          <wp:extent cx="590550" cy="2187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e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290" cy="231589"/>
                  </a:xfrm>
                  <a:prstGeom prst="rect">
                    <a:avLst/>
                  </a:prstGeom>
                </pic:spPr>
              </pic:pic>
            </a:graphicData>
          </a:graphic>
        </wp:inline>
      </w:drawing>
    </w:r>
  </w:p>
  <w:p w:rsidR="00EE2269" w:rsidRPr="00EE2269" w:rsidRDefault="00EE2269" w:rsidP="00EE2269">
    <w:pPr>
      <w:spacing w:after="0"/>
      <w:rPr>
        <w:rFonts w:ascii="Arial" w:hAnsi="Arial" w:cs="Arial"/>
        <w:b/>
        <w:sz w:val="20"/>
      </w:rPr>
    </w:pPr>
    <w:r w:rsidRPr="00EE2269">
      <w:rPr>
        <w:rFonts w:ascii="Arial" w:hAnsi="Arial" w:cs="Arial"/>
        <w:b/>
        <w:sz w:val="20"/>
      </w:rPr>
      <w:t>PRESES RELĪZE</w:t>
    </w:r>
  </w:p>
  <w:p w:rsidR="00EE2269" w:rsidRPr="00EE2269" w:rsidRDefault="00442DFB" w:rsidP="00EE2269">
    <w:pPr>
      <w:spacing w:after="0"/>
      <w:rPr>
        <w:rFonts w:ascii="Arial" w:hAnsi="Arial" w:cs="Arial"/>
        <w:b/>
        <w:sz w:val="20"/>
      </w:rPr>
    </w:pPr>
    <w:r>
      <w:rPr>
        <w:rFonts w:ascii="Arial" w:hAnsi="Arial" w:cs="Arial"/>
        <w:b/>
        <w:sz w:val="20"/>
      </w:rPr>
      <w:t>01.02.2026</w:t>
    </w:r>
    <w:r w:rsidR="00EE2269" w:rsidRPr="00EE2269">
      <w:rPr>
        <w:rFonts w:ascii="Arial" w:hAnsi="Arial" w:cs="Arial"/>
        <w:b/>
        <w:sz w:val="20"/>
      </w:rPr>
      <w:t>.</w:t>
    </w:r>
  </w:p>
  <w:p w:rsidR="00EE2269" w:rsidRDefault="00EE226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69"/>
    <w:rsid w:val="00035A1E"/>
    <w:rsid w:val="00373940"/>
    <w:rsid w:val="003D5A78"/>
    <w:rsid w:val="0044143A"/>
    <w:rsid w:val="00442DFB"/>
    <w:rsid w:val="00454E8B"/>
    <w:rsid w:val="005359A9"/>
    <w:rsid w:val="005C15F0"/>
    <w:rsid w:val="0070193F"/>
    <w:rsid w:val="007E018F"/>
    <w:rsid w:val="007E171D"/>
    <w:rsid w:val="0080661C"/>
    <w:rsid w:val="008213B5"/>
    <w:rsid w:val="00C6584D"/>
    <w:rsid w:val="00EE2269"/>
    <w:rsid w:val="00FC2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8654D-A3F8-450A-ADB3-9822E76D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E2269"/>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E2269"/>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EE2269"/>
    <w:rPr>
      <w:lang w:val="lv-LV"/>
    </w:rPr>
  </w:style>
  <w:style w:type="paragraph" w:styleId="Kjene">
    <w:name w:val="footer"/>
    <w:basedOn w:val="Parasts"/>
    <w:link w:val="KjeneRakstz"/>
    <w:uiPriority w:val="99"/>
    <w:unhideWhenUsed/>
    <w:rsid w:val="00EE2269"/>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EE2269"/>
    <w:rPr>
      <w:lang w:val="lv-LV"/>
    </w:rPr>
  </w:style>
  <w:style w:type="character" w:styleId="Hipersaite">
    <w:name w:val="Hyperlink"/>
    <w:basedOn w:val="Noklusjumarindkopasfonts"/>
    <w:uiPriority w:val="99"/>
    <w:unhideWhenUsed/>
    <w:rsid w:val="00EE2269"/>
    <w:rPr>
      <w:color w:val="0563C1" w:themeColor="hyperlink"/>
      <w:u w:val="single"/>
    </w:rPr>
  </w:style>
  <w:style w:type="paragraph" w:styleId="Balonteksts">
    <w:name w:val="Balloon Text"/>
    <w:basedOn w:val="Parasts"/>
    <w:link w:val="BalontekstsRakstz"/>
    <w:uiPriority w:val="99"/>
    <w:semiHidden/>
    <w:unhideWhenUsed/>
    <w:rsid w:val="00FC2F3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C2F3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tolufonds.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1454</Words>
  <Characters>829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BULLE</dc:creator>
  <cp:keywords/>
  <dc:description/>
  <cp:lastModifiedBy>ANNIJA BULLE</cp:lastModifiedBy>
  <cp:revision>2</cp:revision>
  <cp:lastPrinted>2026-01-26T11:14:00Z</cp:lastPrinted>
  <dcterms:created xsi:type="dcterms:W3CDTF">2026-01-27T09:03:00Z</dcterms:created>
  <dcterms:modified xsi:type="dcterms:W3CDTF">2026-01-27T09:03:00Z</dcterms:modified>
</cp:coreProperties>
</file>